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F78" w:rsidRPr="00EF4549" w:rsidRDefault="00EF4549" w:rsidP="00FD5D71">
      <w:pPr>
        <w:bidi/>
        <w:jc w:val="center"/>
        <w:rPr>
          <w:b/>
          <w:bCs/>
          <w:sz w:val="36"/>
          <w:szCs w:val="36"/>
          <w:u w:val="single"/>
          <w:rtl/>
          <w:lang w:val="en-US"/>
        </w:rPr>
      </w:pPr>
      <w:r w:rsidRPr="00EF4549">
        <w:rPr>
          <w:rFonts w:hint="cs"/>
          <w:b/>
          <w:bCs/>
          <w:sz w:val="36"/>
          <w:szCs w:val="36"/>
          <w:u w:val="single"/>
          <w:rtl/>
          <w:lang w:val="en-US"/>
        </w:rPr>
        <w:t>إعلان عن طلب عروض مفتوح</w:t>
      </w:r>
    </w:p>
    <w:p w:rsidR="00B11790" w:rsidRDefault="00E052E7" w:rsidP="00BB4D5F">
      <w:pPr>
        <w:bidi/>
        <w:jc w:val="center"/>
        <w:rPr>
          <w:b/>
          <w:bCs/>
          <w:sz w:val="36"/>
          <w:szCs w:val="36"/>
          <w:u w:val="single"/>
          <w:lang w:val="en-US"/>
        </w:rPr>
      </w:pPr>
      <w:r>
        <w:rPr>
          <w:rFonts w:hint="cs"/>
          <w:b/>
          <w:bCs/>
          <w:sz w:val="36"/>
          <w:szCs w:val="36"/>
          <w:u w:val="single"/>
          <w:rtl/>
          <w:lang w:val="en-US"/>
        </w:rPr>
        <w:t xml:space="preserve">رقم </w:t>
      </w:r>
      <w:r w:rsidR="00BB4D5F">
        <w:rPr>
          <w:b/>
          <w:bCs/>
          <w:sz w:val="36"/>
          <w:szCs w:val="36"/>
          <w:u w:val="single"/>
          <w:lang w:val="en-US"/>
        </w:rPr>
        <w:t>09</w:t>
      </w:r>
      <w:r>
        <w:rPr>
          <w:rFonts w:hint="cs"/>
          <w:b/>
          <w:bCs/>
          <w:sz w:val="36"/>
          <w:szCs w:val="36"/>
          <w:u w:val="single"/>
          <w:rtl/>
          <w:lang w:val="en-US"/>
        </w:rPr>
        <w:t>/2014</w:t>
      </w:r>
    </w:p>
    <w:p w:rsidR="00EF4549" w:rsidRPr="00CB63DF" w:rsidRDefault="00443568" w:rsidP="009E1D7C">
      <w:pPr>
        <w:bidi/>
        <w:ind w:firstLine="360"/>
        <w:jc w:val="both"/>
        <w:rPr>
          <w:sz w:val="32"/>
          <w:szCs w:val="32"/>
          <w:rtl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يوم </w:t>
      </w:r>
      <w:r w:rsidR="009E1D7C">
        <w:rPr>
          <w:sz w:val="32"/>
          <w:szCs w:val="32"/>
          <w:lang w:val="en-US"/>
        </w:rPr>
        <w:t>10/11/2014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EF4549" w:rsidRPr="00CB63DF">
        <w:rPr>
          <w:rFonts w:hint="cs"/>
          <w:sz w:val="32"/>
          <w:szCs w:val="32"/>
          <w:rtl/>
          <w:lang w:val="en-US"/>
        </w:rPr>
        <w:t xml:space="preserve">على </w:t>
      </w:r>
      <w:r w:rsidR="00D565C2" w:rsidRPr="00CB63DF">
        <w:rPr>
          <w:rFonts w:hint="cs"/>
          <w:sz w:val="32"/>
          <w:szCs w:val="32"/>
          <w:rtl/>
          <w:lang w:val="en-US"/>
        </w:rPr>
        <w:t>الساعة التاسعة</w:t>
      </w:r>
      <w:r w:rsidR="000A4601">
        <w:rPr>
          <w:rFonts w:hint="cs"/>
          <w:sz w:val="32"/>
          <w:szCs w:val="32"/>
          <w:rtl/>
          <w:lang w:val="en-US"/>
        </w:rPr>
        <w:t xml:space="preserve"> صباحا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، </w:t>
      </w:r>
      <w:r w:rsidR="00EF4549" w:rsidRPr="00CB63DF">
        <w:rPr>
          <w:rFonts w:hint="cs"/>
          <w:sz w:val="32"/>
          <w:szCs w:val="32"/>
          <w:rtl/>
          <w:lang w:val="en-US"/>
        </w:rPr>
        <w:t xml:space="preserve">سيتم في </w:t>
      </w:r>
      <w:r w:rsidR="00E57960" w:rsidRPr="00CB63DF">
        <w:rPr>
          <w:rFonts w:hint="cs"/>
          <w:sz w:val="32"/>
          <w:szCs w:val="32"/>
          <w:rtl/>
          <w:lang w:val="en-US"/>
        </w:rPr>
        <w:t xml:space="preserve">قاعة </w:t>
      </w:r>
      <w:r w:rsidR="006E531C" w:rsidRPr="00CB63DF">
        <w:rPr>
          <w:rFonts w:hint="cs"/>
          <w:sz w:val="32"/>
          <w:szCs w:val="32"/>
          <w:rtl/>
          <w:lang w:val="en-US"/>
        </w:rPr>
        <w:t>الاجتماعات</w:t>
      </w:r>
      <w:r w:rsidR="00E57960" w:rsidRPr="00CB63DF">
        <w:rPr>
          <w:rFonts w:hint="cs"/>
          <w:sz w:val="32"/>
          <w:szCs w:val="32"/>
          <w:rtl/>
          <w:lang w:val="en-US"/>
        </w:rPr>
        <w:t xml:space="preserve"> للمركز الاستشفائي محمد السادس بوجدة </w:t>
      </w:r>
      <w:r w:rsidR="00EF4549" w:rsidRPr="00CB63DF">
        <w:rPr>
          <w:rFonts w:hint="cs"/>
          <w:sz w:val="32"/>
          <w:szCs w:val="32"/>
          <w:rtl/>
          <w:lang w:val="en-US"/>
        </w:rPr>
        <w:t>فتح الأظرفة المتعلقة بطلب العروض بعروض أثمان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EF4549" w:rsidRPr="00CB63DF">
        <w:rPr>
          <w:rFonts w:hint="cs"/>
          <w:sz w:val="32"/>
          <w:szCs w:val="32"/>
          <w:rtl/>
          <w:lang w:val="en-US"/>
        </w:rPr>
        <w:t>لأجل</w:t>
      </w:r>
      <w:r w:rsidR="00E57960" w:rsidRPr="00CB63DF">
        <w:rPr>
          <w:rFonts w:hint="cs"/>
          <w:sz w:val="32"/>
          <w:szCs w:val="32"/>
          <w:rtl/>
          <w:lang w:val="en-US"/>
        </w:rPr>
        <w:t xml:space="preserve"> الخدمة </w:t>
      </w:r>
      <w:r w:rsidR="00CD5EA4" w:rsidRPr="00CB63DF">
        <w:rPr>
          <w:rFonts w:hint="cs"/>
          <w:sz w:val="32"/>
          <w:szCs w:val="32"/>
          <w:rtl/>
          <w:lang w:val="en-US"/>
        </w:rPr>
        <w:t>التالية:</w:t>
      </w:r>
    </w:p>
    <w:p w:rsidR="004A1F02" w:rsidRPr="001C6A87" w:rsidRDefault="004459E1" w:rsidP="00775EA5">
      <w:pPr>
        <w:pStyle w:val="Paragraphedeliste"/>
        <w:numPr>
          <w:ilvl w:val="0"/>
          <w:numId w:val="6"/>
        </w:numPr>
        <w:bidi/>
        <w:spacing w:line="400" w:lineRule="exact"/>
        <w:jc w:val="both"/>
        <w:rPr>
          <w:rFonts w:cs="Simplified Arabic"/>
          <w:b/>
          <w:bCs/>
          <w:szCs w:val="28"/>
          <w:lang w:bidi="ar-MA"/>
        </w:rPr>
      </w:pPr>
      <w:r w:rsidRPr="001C6A87">
        <w:rPr>
          <w:rFonts w:hint="cs"/>
          <w:b/>
          <w:bCs/>
          <w:sz w:val="32"/>
          <w:szCs w:val="32"/>
          <w:rtl/>
          <w:lang w:val="en-US"/>
        </w:rPr>
        <w:t>ال</w:t>
      </w:r>
      <w:r w:rsidRPr="001C6A87">
        <w:rPr>
          <w:rFonts w:hint="cs"/>
          <w:b/>
          <w:bCs/>
          <w:sz w:val="32"/>
          <w:szCs w:val="32"/>
          <w:rtl/>
          <w:lang w:val="en-US" w:bidi="ar-MA"/>
        </w:rPr>
        <w:t>تفوي</w:t>
      </w:r>
      <w:r w:rsidR="00775EA5">
        <w:rPr>
          <w:rFonts w:hint="cs"/>
          <w:b/>
          <w:bCs/>
          <w:sz w:val="32"/>
          <w:szCs w:val="32"/>
          <w:rtl/>
          <w:lang w:val="en-US" w:bidi="ar-MA"/>
        </w:rPr>
        <w:t>ت</w:t>
      </w:r>
      <w:bookmarkStart w:id="0" w:name="_GoBack"/>
      <w:bookmarkEnd w:id="0"/>
      <w:r w:rsidRPr="001C6A87">
        <w:rPr>
          <w:rFonts w:hint="cs"/>
          <w:b/>
          <w:bCs/>
          <w:sz w:val="32"/>
          <w:szCs w:val="32"/>
          <w:rtl/>
          <w:lang w:val="en-US" w:bidi="ar-MA"/>
        </w:rPr>
        <w:t xml:space="preserve"> لمصادر خارجية الخدمات المتعلقة </w:t>
      </w:r>
      <w:r w:rsidR="004A1F02" w:rsidRPr="001C6A87">
        <w:rPr>
          <w:rFonts w:hint="cs"/>
          <w:b/>
          <w:bCs/>
          <w:sz w:val="32"/>
          <w:szCs w:val="32"/>
          <w:rtl/>
          <w:lang w:val="en-US" w:bidi="ar-MA"/>
        </w:rPr>
        <w:t>با</w:t>
      </w:r>
      <w:r w:rsidR="00845657" w:rsidRPr="001C6A87">
        <w:rPr>
          <w:rFonts w:hint="cs"/>
          <w:b/>
          <w:bCs/>
          <w:sz w:val="32"/>
          <w:szCs w:val="32"/>
          <w:rtl/>
          <w:lang w:val="en-US" w:bidi="ar-MA"/>
        </w:rPr>
        <w:t>لكتابة</w:t>
      </w:r>
      <w:r w:rsidR="004A1F02" w:rsidRPr="001C6A87">
        <w:rPr>
          <w:rFonts w:hint="cs"/>
          <w:b/>
          <w:bCs/>
          <w:sz w:val="32"/>
          <w:szCs w:val="32"/>
          <w:rtl/>
          <w:lang w:val="en-US" w:bidi="ar-MA"/>
        </w:rPr>
        <w:t xml:space="preserve"> الطبية</w:t>
      </w:r>
      <w:r w:rsidR="009D1EAE" w:rsidRPr="001C6A87">
        <w:rPr>
          <w:rFonts w:hint="cs"/>
          <w:b/>
          <w:bCs/>
          <w:sz w:val="32"/>
          <w:szCs w:val="32"/>
          <w:rtl/>
          <w:lang w:val="en-US" w:bidi="ar-MA"/>
        </w:rPr>
        <w:t xml:space="preserve"> </w:t>
      </w:r>
      <w:r w:rsidR="000A4601" w:rsidRPr="001C6A87">
        <w:rPr>
          <w:rFonts w:hint="cs"/>
          <w:b/>
          <w:bCs/>
          <w:sz w:val="32"/>
          <w:szCs w:val="32"/>
          <w:rtl/>
          <w:lang w:val="en-US" w:bidi="ar-MA"/>
        </w:rPr>
        <w:t xml:space="preserve">ومختلف </w:t>
      </w:r>
      <w:r w:rsidR="004A1F02" w:rsidRPr="001C6A87">
        <w:rPr>
          <w:rFonts w:hint="cs"/>
          <w:b/>
          <w:bCs/>
          <w:sz w:val="32"/>
          <w:szCs w:val="32"/>
          <w:rtl/>
          <w:lang w:val="en-US" w:bidi="ar-MA"/>
        </w:rPr>
        <w:t>التقنيين</w:t>
      </w:r>
      <w:r w:rsidR="004A1F02" w:rsidRPr="001C6A87">
        <w:rPr>
          <w:rFonts w:hint="cs"/>
          <w:b/>
          <w:bCs/>
          <w:color w:val="FF0000"/>
          <w:sz w:val="32"/>
          <w:szCs w:val="32"/>
          <w:rtl/>
          <w:lang w:val="en-US" w:bidi="ar-MA"/>
        </w:rPr>
        <w:t xml:space="preserve"> </w:t>
      </w:r>
      <w:r w:rsidR="004A1F02" w:rsidRPr="001C6A87">
        <w:rPr>
          <w:rFonts w:hint="cs"/>
          <w:b/>
          <w:bCs/>
          <w:sz w:val="32"/>
          <w:szCs w:val="32"/>
          <w:rtl/>
          <w:lang w:val="en-US" w:bidi="ar-MA"/>
        </w:rPr>
        <w:t>المتخصصين و</w:t>
      </w:r>
      <w:r w:rsidRPr="001C6A87">
        <w:rPr>
          <w:rFonts w:hint="cs"/>
          <w:b/>
          <w:bCs/>
          <w:sz w:val="32"/>
          <w:szCs w:val="32"/>
          <w:rtl/>
          <w:lang w:val="en-US" w:bidi="ar-MA"/>
        </w:rPr>
        <w:t>ال</w:t>
      </w:r>
      <w:r w:rsidR="004A1F02" w:rsidRPr="001C6A87">
        <w:rPr>
          <w:rFonts w:hint="cs"/>
          <w:b/>
          <w:bCs/>
          <w:sz w:val="32"/>
          <w:szCs w:val="32"/>
          <w:rtl/>
          <w:lang w:val="en-US" w:bidi="ar-MA"/>
        </w:rPr>
        <w:t xml:space="preserve">مساعدين في إطار </w:t>
      </w:r>
      <w:r w:rsidR="00D84661" w:rsidRPr="001C6A87">
        <w:rPr>
          <w:rFonts w:hint="cs"/>
          <w:b/>
          <w:bCs/>
          <w:sz w:val="32"/>
          <w:szCs w:val="32"/>
          <w:rtl/>
          <w:lang w:val="en-US" w:bidi="ar-MA"/>
        </w:rPr>
        <w:t xml:space="preserve">الرعاية </w:t>
      </w:r>
      <w:r w:rsidR="004A1F02" w:rsidRPr="001C6A87">
        <w:rPr>
          <w:rFonts w:hint="cs"/>
          <w:b/>
          <w:bCs/>
          <w:sz w:val="32"/>
          <w:szCs w:val="32"/>
          <w:rtl/>
          <w:lang w:val="en-US" w:bidi="ar-MA"/>
        </w:rPr>
        <w:t>الصحي</w:t>
      </w:r>
      <w:r w:rsidR="00D84661" w:rsidRPr="001C6A87">
        <w:rPr>
          <w:rFonts w:hint="cs"/>
          <w:b/>
          <w:bCs/>
          <w:sz w:val="32"/>
          <w:szCs w:val="32"/>
          <w:rtl/>
          <w:lang w:val="en-US" w:bidi="ar-MA"/>
        </w:rPr>
        <w:t>ة</w:t>
      </w:r>
      <w:r w:rsidR="00F21DE8" w:rsidRPr="001C6A87">
        <w:rPr>
          <w:rFonts w:hint="cs"/>
          <w:b/>
          <w:bCs/>
          <w:sz w:val="32"/>
          <w:szCs w:val="32"/>
          <w:rtl/>
          <w:lang w:val="en-US" w:bidi="ar-MA"/>
        </w:rPr>
        <w:t xml:space="preserve"> لحساب</w:t>
      </w:r>
      <w:r w:rsidR="004A1F02" w:rsidRPr="001C6A87">
        <w:rPr>
          <w:rFonts w:hint="cs"/>
          <w:b/>
          <w:bCs/>
          <w:sz w:val="32"/>
          <w:szCs w:val="32"/>
          <w:rtl/>
          <w:lang w:val="en-US" w:bidi="ar-MA"/>
        </w:rPr>
        <w:t xml:space="preserve"> </w:t>
      </w:r>
      <w:r w:rsidR="00E57960" w:rsidRPr="001C6A87">
        <w:rPr>
          <w:rFonts w:hint="cs"/>
          <w:b/>
          <w:bCs/>
          <w:sz w:val="32"/>
          <w:szCs w:val="32"/>
          <w:rtl/>
          <w:lang w:val="en-US"/>
        </w:rPr>
        <w:t>المر</w:t>
      </w:r>
      <w:r w:rsidR="000A4601" w:rsidRPr="001C6A87">
        <w:rPr>
          <w:rFonts w:hint="cs"/>
          <w:b/>
          <w:bCs/>
          <w:sz w:val="32"/>
          <w:szCs w:val="32"/>
          <w:rtl/>
          <w:lang w:val="en-US"/>
        </w:rPr>
        <w:t>كز الاستشفائي محمد السادس بوجدة</w:t>
      </w:r>
      <w:r w:rsidR="004A1F02" w:rsidRPr="001C6A87">
        <w:rPr>
          <w:rFonts w:hint="cs"/>
          <w:b/>
          <w:bCs/>
          <w:sz w:val="32"/>
          <w:szCs w:val="32"/>
          <w:rtl/>
          <w:lang w:val="en-US"/>
        </w:rPr>
        <w:t>.</w:t>
      </w:r>
    </w:p>
    <w:p w:rsidR="00BA44D3" w:rsidRPr="00CB63DF" w:rsidRDefault="00E57960" w:rsidP="00967596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يم</w:t>
      </w:r>
      <w:r w:rsidR="00D9258E" w:rsidRPr="00CB63DF">
        <w:rPr>
          <w:rFonts w:hint="cs"/>
          <w:sz w:val="32"/>
          <w:szCs w:val="32"/>
          <w:rtl/>
          <w:lang w:val="en-US"/>
        </w:rPr>
        <w:t xml:space="preserve">كن سحب ملف طلب العروض من </w:t>
      </w:r>
      <w:r w:rsidR="00BA44D3" w:rsidRPr="00CB63DF">
        <w:rPr>
          <w:rFonts w:hint="cs"/>
          <w:sz w:val="32"/>
          <w:szCs w:val="32"/>
          <w:rtl/>
          <w:lang w:val="en-US"/>
        </w:rPr>
        <w:t>مصلحة</w:t>
      </w:r>
      <w:r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D9258E" w:rsidRPr="00CB63DF">
        <w:rPr>
          <w:rFonts w:hint="cs"/>
          <w:sz w:val="32"/>
          <w:szCs w:val="32"/>
          <w:rtl/>
          <w:lang w:val="en-US"/>
        </w:rPr>
        <w:t>الص</w:t>
      </w:r>
      <w:r w:rsidR="00D565C2">
        <w:rPr>
          <w:rFonts w:hint="cs"/>
          <w:sz w:val="32"/>
          <w:szCs w:val="32"/>
          <w:rtl/>
          <w:lang w:val="en-US"/>
        </w:rPr>
        <w:t>فقات بالمركزالإ</w:t>
      </w:r>
      <w:r w:rsidR="00BA44D3" w:rsidRPr="00CB63DF">
        <w:rPr>
          <w:rFonts w:hint="cs"/>
          <w:sz w:val="32"/>
          <w:szCs w:val="32"/>
          <w:rtl/>
          <w:lang w:val="en-US"/>
        </w:rPr>
        <w:t>ستشفائي</w:t>
      </w:r>
      <w:r w:rsidR="00D9258E" w:rsidRPr="00CB63DF">
        <w:rPr>
          <w:rFonts w:hint="cs"/>
          <w:sz w:val="32"/>
          <w:szCs w:val="32"/>
          <w:rtl/>
          <w:lang w:val="en-US"/>
        </w:rPr>
        <w:t xml:space="preserve"> محمد السادس بوجدة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5913F9" w:rsidRPr="00CB63DF">
        <w:rPr>
          <w:rFonts w:hint="cs"/>
          <w:sz w:val="32"/>
          <w:szCs w:val="32"/>
          <w:rtl/>
          <w:lang w:val="en-US"/>
        </w:rPr>
        <w:t>و</w:t>
      </w:r>
      <w:r w:rsidR="00EF4549" w:rsidRPr="00CB63DF">
        <w:rPr>
          <w:rFonts w:hint="cs"/>
          <w:sz w:val="32"/>
          <w:szCs w:val="32"/>
          <w:rtl/>
          <w:lang w:val="en-US"/>
        </w:rPr>
        <w:t>يمكن كذلك نقله إلكترونيا من بوابة صفقات الدولة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 </w:t>
      </w:r>
      <w:hyperlink r:id="rId7" w:history="1">
        <w:r w:rsidR="00BA44D3" w:rsidRPr="003414D0">
          <w:rPr>
            <w:rStyle w:val="Lienhypertexte"/>
            <w:sz w:val="32"/>
            <w:szCs w:val="32"/>
          </w:rPr>
          <w:t>www.marchespublics.gov.ma</w:t>
        </w:r>
      </w:hyperlink>
      <w:r w:rsidR="00BA44D3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4F4B70" w:rsidRPr="00CB63DF">
        <w:rPr>
          <w:rFonts w:hint="cs"/>
          <w:sz w:val="32"/>
          <w:szCs w:val="32"/>
          <w:rtl/>
          <w:lang w:val="en-US"/>
        </w:rPr>
        <w:t>أو</w:t>
      </w:r>
      <w:r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EF4549" w:rsidRPr="00CB63DF">
        <w:rPr>
          <w:rFonts w:hint="cs"/>
          <w:sz w:val="32"/>
          <w:szCs w:val="32"/>
          <w:rtl/>
          <w:lang w:val="en-US"/>
        </w:rPr>
        <w:t xml:space="preserve">من العنوان الإلكتروني </w:t>
      </w:r>
      <w:r w:rsidR="00F24AE8" w:rsidRPr="00CB63DF">
        <w:rPr>
          <w:rFonts w:hint="cs"/>
          <w:sz w:val="32"/>
          <w:szCs w:val="32"/>
          <w:rtl/>
          <w:lang w:val="en-US"/>
        </w:rPr>
        <w:t>التالي</w:t>
      </w:r>
      <w:r w:rsidR="00F24AE8" w:rsidRPr="003414D0">
        <w:rPr>
          <w:sz w:val="32"/>
          <w:szCs w:val="32"/>
        </w:rPr>
        <w:t>:</w:t>
      </w:r>
      <w:r w:rsidR="00F24AE8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F24AE8" w:rsidRPr="003414D0">
        <w:rPr>
          <w:rFonts w:hint="cs"/>
          <w:sz w:val="32"/>
          <w:szCs w:val="32"/>
        </w:rPr>
        <w:t>www.chuoujda.ma</w:t>
      </w:r>
    </w:p>
    <w:p w:rsidR="00EF4549" w:rsidRPr="00CB63DF" w:rsidRDefault="00EF4549" w:rsidP="000C037E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حدد مبلغ الضمان المؤقت</w:t>
      </w:r>
      <w:r w:rsidR="004F4B70">
        <w:rPr>
          <w:rFonts w:hint="cs"/>
          <w:sz w:val="32"/>
          <w:szCs w:val="32"/>
          <w:rtl/>
          <w:lang w:val="en-US"/>
        </w:rPr>
        <w:t xml:space="preserve"> </w:t>
      </w:r>
      <w:r w:rsidR="004F4B70" w:rsidRPr="00CB63DF">
        <w:rPr>
          <w:rFonts w:hint="cs"/>
          <w:sz w:val="32"/>
          <w:szCs w:val="32"/>
          <w:rtl/>
          <w:lang w:val="en-US"/>
        </w:rPr>
        <w:t>في</w:t>
      </w:r>
      <w:r w:rsidR="004F4B70">
        <w:rPr>
          <w:rFonts w:hint="cs"/>
          <w:sz w:val="32"/>
          <w:szCs w:val="32"/>
          <w:rtl/>
          <w:lang w:val="en-US"/>
        </w:rPr>
        <w:t xml:space="preserve"> </w:t>
      </w:r>
      <w:r w:rsidR="007B0CCB">
        <w:rPr>
          <w:rFonts w:hint="cs"/>
          <w:sz w:val="32"/>
          <w:szCs w:val="32"/>
          <w:rtl/>
          <w:lang w:val="en-US"/>
        </w:rPr>
        <w:t>مبلغ 50.000,00</w:t>
      </w:r>
      <w:r w:rsidR="00BA44D3" w:rsidRPr="00CB63DF">
        <w:rPr>
          <w:rFonts w:hint="cs"/>
          <w:sz w:val="32"/>
          <w:szCs w:val="32"/>
          <w:rtl/>
          <w:lang w:val="en-US"/>
        </w:rPr>
        <w:t xml:space="preserve"> درهم</w:t>
      </w:r>
      <w:r w:rsidR="007B0CCB">
        <w:rPr>
          <w:rFonts w:hint="cs"/>
          <w:sz w:val="32"/>
          <w:szCs w:val="32"/>
          <w:rtl/>
          <w:lang w:val="en-US"/>
        </w:rPr>
        <w:t xml:space="preserve"> (خمسون ألف درهم)</w:t>
      </w:r>
      <w:r w:rsidR="00D565C2">
        <w:rPr>
          <w:rFonts w:hint="cs"/>
          <w:sz w:val="32"/>
          <w:szCs w:val="32"/>
          <w:rtl/>
          <w:lang w:val="en-US"/>
        </w:rPr>
        <w:t>.</w:t>
      </w:r>
    </w:p>
    <w:p w:rsidR="00EF4549" w:rsidRPr="00CB63DF" w:rsidRDefault="00BC20B3" w:rsidP="00967596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 xml:space="preserve">كلفة </w:t>
      </w:r>
      <w:r>
        <w:rPr>
          <w:rFonts w:hint="cs"/>
          <w:sz w:val="32"/>
          <w:szCs w:val="32"/>
          <w:rtl/>
          <w:lang w:val="en-US"/>
        </w:rPr>
        <w:t>تقدير الأعمال محددة من طرف صاحب المشروع في</w:t>
      </w:r>
      <w:r w:rsidR="00D565C2">
        <w:rPr>
          <w:rFonts w:hint="cs"/>
          <w:sz w:val="32"/>
          <w:szCs w:val="32"/>
          <w:rtl/>
          <w:lang w:val="en-US"/>
        </w:rPr>
        <w:t xml:space="preserve"> مبلغ </w:t>
      </w:r>
      <w:r w:rsidR="007B0CCB">
        <w:rPr>
          <w:sz w:val="32"/>
          <w:szCs w:val="32"/>
        </w:rPr>
        <w:t>2</w:t>
      </w:r>
      <w:r w:rsidR="005F2237">
        <w:rPr>
          <w:sz w:val="32"/>
          <w:szCs w:val="32"/>
        </w:rPr>
        <w:t>.</w:t>
      </w:r>
      <w:r w:rsidR="007B0CCB">
        <w:rPr>
          <w:sz w:val="32"/>
          <w:szCs w:val="32"/>
        </w:rPr>
        <w:t>932</w:t>
      </w:r>
      <w:r w:rsidR="005F2237">
        <w:rPr>
          <w:sz w:val="32"/>
          <w:szCs w:val="32"/>
        </w:rPr>
        <w:t>.</w:t>
      </w:r>
      <w:r w:rsidR="007B0CCB">
        <w:rPr>
          <w:sz w:val="32"/>
          <w:szCs w:val="32"/>
        </w:rPr>
        <w:t>800,00</w:t>
      </w:r>
      <w:r w:rsidR="007B0CCB">
        <w:rPr>
          <w:rFonts w:hint="cs"/>
          <w:sz w:val="32"/>
          <w:szCs w:val="32"/>
          <w:rtl/>
          <w:lang w:bidi="ar-MA"/>
        </w:rPr>
        <w:t xml:space="preserve"> </w:t>
      </w:r>
      <w:r w:rsidR="00D565C2">
        <w:rPr>
          <w:rFonts w:hint="cs"/>
          <w:sz w:val="32"/>
          <w:szCs w:val="32"/>
          <w:rtl/>
          <w:lang w:val="en-US"/>
        </w:rPr>
        <w:t>درهم (</w:t>
      </w:r>
      <w:r w:rsidR="007B0CCB">
        <w:rPr>
          <w:rFonts w:hint="cs"/>
          <w:sz w:val="32"/>
          <w:szCs w:val="32"/>
          <w:rtl/>
          <w:lang w:val="en-US"/>
        </w:rPr>
        <w:t xml:space="preserve">مليونين وتسعمائة واثنان وثلاثون </w:t>
      </w:r>
      <w:r w:rsidR="00D565C2">
        <w:rPr>
          <w:rFonts w:hint="cs"/>
          <w:sz w:val="32"/>
          <w:szCs w:val="32"/>
          <w:rtl/>
          <w:lang w:val="en-US"/>
        </w:rPr>
        <w:t>ألف</w:t>
      </w:r>
      <w:r w:rsidR="008D3D95">
        <w:rPr>
          <w:rFonts w:hint="cs"/>
          <w:sz w:val="32"/>
          <w:szCs w:val="32"/>
          <w:rtl/>
          <w:lang w:val="en-US"/>
        </w:rPr>
        <w:t xml:space="preserve"> و</w:t>
      </w:r>
      <w:r w:rsidR="007B0CCB">
        <w:rPr>
          <w:rFonts w:hint="cs"/>
          <w:sz w:val="32"/>
          <w:szCs w:val="32"/>
          <w:rtl/>
          <w:lang w:val="en-US"/>
        </w:rPr>
        <w:t>ثمانمائة</w:t>
      </w:r>
      <w:r w:rsidR="00D565C2">
        <w:rPr>
          <w:rFonts w:hint="cs"/>
          <w:sz w:val="32"/>
          <w:szCs w:val="32"/>
          <w:rtl/>
          <w:lang w:val="en-US"/>
        </w:rPr>
        <w:t xml:space="preserve"> درهم).</w:t>
      </w:r>
    </w:p>
    <w:p w:rsidR="00EF4549" w:rsidRPr="00CB63DF" w:rsidRDefault="00E0147F" w:rsidP="00967596">
      <w:pPr>
        <w:bidi/>
        <w:ind w:firstLine="360"/>
        <w:jc w:val="both"/>
        <w:rPr>
          <w:sz w:val="32"/>
          <w:szCs w:val="32"/>
          <w:rtl/>
          <w:lang w:val="en-US"/>
        </w:rPr>
      </w:pPr>
      <w:r w:rsidRPr="00E0147F">
        <w:rPr>
          <w:sz w:val="32"/>
          <w:szCs w:val="32"/>
          <w:rtl/>
          <w:lang w:val="en-US"/>
        </w:rPr>
        <w:t>يجب أن يكون</w:t>
      </w:r>
      <w:r w:rsidR="00CB63DF" w:rsidRPr="00CB63DF">
        <w:rPr>
          <w:rFonts w:cs="Arabic Transparent"/>
          <w:sz w:val="32"/>
          <w:szCs w:val="32"/>
          <w:rtl/>
        </w:rPr>
        <w:t xml:space="preserve"> كل من محتوى وتقديم</w:t>
      </w:r>
      <w:r w:rsidR="00CB63DF" w:rsidRPr="00CB63DF">
        <w:rPr>
          <w:rFonts w:cs="Arabic Transparent" w:hint="cs"/>
          <w:sz w:val="32"/>
          <w:szCs w:val="32"/>
          <w:rtl/>
        </w:rPr>
        <w:t xml:space="preserve"> </w:t>
      </w:r>
      <w:r w:rsidR="00D565C2" w:rsidRPr="00CB63DF">
        <w:rPr>
          <w:rFonts w:cs="Arabic Transparent" w:hint="cs"/>
          <w:sz w:val="32"/>
          <w:szCs w:val="32"/>
          <w:rtl/>
        </w:rPr>
        <w:t>وإيداع ملفات</w:t>
      </w:r>
      <w:r w:rsidR="00CB63DF" w:rsidRPr="00CB63DF">
        <w:rPr>
          <w:rFonts w:cs="Arabic Transparent"/>
          <w:sz w:val="32"/>
          <w:szCs w:val="32"/>
          <w:rtl/>
        </w:rPr>
        <w:t xml:space="preserve"> </w:t>
      </w:r>
      <w:r w:rsidR="00CB63DF" w:rsidRPr="00CB63DF">
        <w:rPr>
          <w:rFonts w:cs="Arabic Transparent" w:hint="cs"/>
          <w:sz w:val="32"/>
          <w:szCs w:val="32"/>
          <w:rtl/>
        </w:rPr>
        <w:t xml:space="preserve">المتنافسين مطابق </w:t>
      </w:r>
      <w:r w:rsidR="00CB63DF" w:rsidRPr="00CB63DF">
        <w:rPr>
          <w:rFonts w:cs="Arabic Transparent"/>
          <w:sz w:val="32"/>
          <w:szCs w:val="32"/>
          <w:rtl/>
        </w:rPr>
        <w:t>لمقتضيات</w:t>
      </w:r>
      <w:r w:rsidR="00CB63DF" w:rsidRPr="00CB63DF">
        <w:rPr>
          <w:rFonts w:cs="Arabic Transparent" w:hint="cs"/>
          <w:sz w:val="32"/>
          <w:szCs w:val="32"/>
          <w:rtl/>
        </w:rPr>
        <w:t xml:space="preserve"> المواد 27 </w:t>
      </w:r>
      <w:r w:rsidR="0009067E" w:rsidRPr="00CB63DF">
        <w:rPr>
          <w:rFonts w:cs="Arabic Transparent" w:hint="cs"/>
          <w:sz w:val="32"/>
          <w:szCs w:val="32"/>
          <w:rtl/>
        </w:rPr>
        <w:t xml:space="preserve">و29 </w:t>
      </w:r>
      <w:r w:rsidR="0009067E">
        <w:rPr>
          <w:rFonts w:cs="Arabic Transparent" w:hint="cs"/>
          <w:sz w:val="32"/>
          <w:szCs w:val="32"/>
          <w:rtl/>
        </w:rPr>
        <w:t>و</w:t>
      </w:r>
      <w:r w:rsidR="00CB63DF" w:rsidRPr="00CB63DF">
        <w:rPr>
          <w:rFonts w:cs="Arabic Transparent" w:hint="cs"/>
          <w:sz w:val="32"/>
          <w:szCs w:val="32"/>
          <w:rtl/>
        </w:rPr>
        <w:t>31 من</w:t>
      </w:r>
      <w:r w:rsidR="00CB63DF" w:rsidRPr="00CB63DF">
        <w:rPr>
          <w:rFonts w:cs="Arabic Transparent"/>
          <w:sz w:val="32"/>
          <w:szCs w:val="32"/>
          <w:rtl/>
        </w:rPr>
        <w:t xml:space="preserve"> المرسوم </w:t>
      </w:r>
      <w:r w:rsidR="00CB63DF" w:rsidRPr="00CB63DF">
        <w:rPr>
          <w:rFonts w:cs="Arabic Transparent" w:hint="cs"/>
          <w:sz w:val="32"/>
          <w:szCs w:val="32"/>
          <w:rtl/>
        </w:rPr>
        <w:t xml:space="preserve">رقم 2.12.349 الصادر في 8 جمادى الأولى 1434(20 مارس 2013) </w:t>
      </w:r>
      <w:r w:rsidR="00D565C2">
        <w:rPr>
          <w:rFonts w:cs="Arabic Transparent" w:hint="cs"/>
          <w:sz w:val="32"/>
          <w:szCs w:val="32"/>
          <w:rtl/>
        </w:rPr>
        <w:t>المتعلق بالصفقات العمومية</w:t>
      </w:r>
      <w:r w:rsidR="00CB63DF" w:rsidRPr="00CB63DF">
        <w:rPr>
          <w:rFonts w:cs="Arabic Transparent" w:hint="cs"/>
          <w:sz w:val="32"/>
          <w:szCs w:val="32"/>
          <w:rtl/>
        </w:rPr>
        <w:t>.</w:t>
      </w:r>
    </w:p>
    <w:p w:rsidR="00EF4549" w:rsidRPr="00CB63DF" w:rsidRDefault="0009067E" w:rsidP="00CB63DF">
      <w:pPr>
        <w:bidi/>
        <w:jc w:val="both"/>
        <w:rPr>
          <w:sz w:val="32"/>
          <w:szCs w:val="32"/>
          <w:rtl/>
          <w:lang w:val="en-US"/>
        </w:rPr>
      </w:pPr>
      <w:r w:rsidRPr="00CB63DF">
        <w:rPr>
          <w:rFonts w:hint="cs"/>
          <w:sz w:val="32"/>
          <w:szCs w:val="32"/>
          <w:rtl/>
          <w:lang w:val="en-US"/>
        </w:rPr>
        <w:t>ويمكن للمتنافسين</w:t>
      </w:r>
      <w:r w:rsidR="00EF4549" w:rsidRPr="00CB63DF">
        <w:rPr>
          <w:rFonts w:hint="cs"/>
          <w:sz w:val="32"/>
          <w:szCs w:val="32"/>
          <w:rtl/>
          <w:lang w:val="en-US"/>
        </w:rPr>
        <w:t>:</w:t>
      </w:r>
    </w:p>
    <w:p w:rsidR="00D565C2" w:rsidRDefault="00967596" w:rsidP="00FD5D71">
      <w:pPr>
        <w:tabs>
          <w:tab w:val="left" w:pos="8931"/>
        </w:tabs>
        <w:ind w:right="284"/>
        <w:jc w:val="right"/>
        <w:rPr>
          <w:rFonts w:cs="Arabic Transparent"/>
          <w:sz w:val="32"/>
          <w:szCs w:val="32"/>
          <w:rtl/>
        </w:rPr>
      </w:pPr>
      <w:r>
        <w:rPr>
          <w:rFonts w:cs="Arabic Transparent"/>
          <w:sz w:val="32"/>
          <w:szCs w:val="32"/>
          <w:rtl/>
        </w:rPr>
        <w:t>-</w:t>
      </w:r>
      <w:r w:rsidR="00CB63DF" w:rsidRPr="00CB63DF">
        <w:rPr>
          <w:rFonts w:cs="Arabic Transparent"/>
          <w:sz w:val="32"/>
          <w:szCs w:val="32"/>
          <w:rtl/>
        </w:rPr>
        <w:t>إما إرسال</w:t>
      </w:r>
      <w:r w:rsidR="00FD5D71">
        <w:rPr>
          <w:rFonts w:cs="Arabic Transparent" w:hint="cs"/>
          <w:sz w:val="32"/>
          <w:szCs w:val="32"/>
          <w:rtl/>
        </w:rPr>
        <w:t xml:space="preserve"> </w:t>
      </w:r>
      <w:r w:rsidR="00FD5D71" w:rsidRPr="00CB63DF">
        <w:rPr>
          <w:rFonts w:hint="cs"/>
          <w:sz w:val="32"/>
          <w:szCs w:val="32"/>
          <w:rtl/>
          <w:lang w:val="en-US"/>
        </w:rPr>
        <w:t>أ</w:t>
      </w:r>
      <w:r w:rsidR="00CB63DF" w:rsidRPr="00CB63DF">
        <w:rPr>
          <w:rFonts w:cs="Arabic Transparent" w:hint="cs"/>
          <w:sz w:val="32"/>
          <w:szCs w:val="32"/>
          <w:rtl/>
        </w:rPr>
        <w:t>ظرفته</w:t>
      </w:r>
      <w:r w:rsidR="00CB63DF" w:rsidRPr="00CB63DF">
        <w:rPr>
          <w:rFonts w:cs="Arabic Transparent" w:hint="eastAsia"/>
          <w:sz w:val="32"/>
          <w:szCs w:val="32"/>
          <w:rtl/>
        </w:rPr>
        <w:t>م</w:t>
      </w:r>
      <w:r w:rsidR="00CB63DF" w:rsidRPr="00CB63DF">
        <w:rPr>
          <w:rFonts w:cs="Arabic Transparent"/>
          <w:sz w:val="32"/>
          <w:szCs w:val="32"/>
          <w:rtl/>
        </w:rPr>
        <w:t xml:space="preserve"> عن طريق البريد المضمون بإفادة بالاستلام إلى المكتب </w:t>
      </w:r>
      <w:r w:rsidR="00CB63DF" w:rsidRPr="00CB63DF">
        <w:rPr>
          <w:rFonts w:cs="Arabic Transparent" w:hint="cs"/>
          <w:sz w:val="32"/>
          <w:szCs w:val="32"/>
          <w:rtl/>
        </w:rPr>
        <w:t>المذكور.</w:t>
      </w:r>
      <w:r w:rsidR="00E0147F">
        <w:rPr>
          <w:rFonts w:cs="Arabic Transparent" w:hint="cs"/>
          <w:sz w:val="32"/>
          <w:szCs w:val="32"/>
          <w:rtl/>
        </w:rPr>
        <w:t xml:space="preserve">        </w:t>
      </w:r>
      <w:r>
        <w:rPr>
          <w:rFonts w:cs="Arabic Transparent"/>
          <w:sz w:val="32"/>
          <w:szCs w:val="32"/>
        </w:rPr>
        <w:t xml:space="preserve">  </w:t>
      </w:r>
    </w:p>
    <w:p w:rsidR="00CB63DF" w:rsidRPr="00CB63DF" w:rsidRDefault="00E0147F" w:rsidP="00967596">
      <w:pPr>
        <w:tabs>
          <w:tab w:val="left" w:pos="8931"/>
        </w:tabs>
        <w:bidi/>
        <w:ind w:right="284"/>
        <w:jc w:val="both"/>
        <w:rPr>
          <w:sz w:val="32"/>
          <w:szCs w:val="32"/>
          <w:rtl/>
          <w:lang w:val="en-US"/>
        </w:rPr>
      </w:pPr>
      <w:r>
        <w:rPr>
          <w:rFonts w:cs="Arabic Transparent" w:hint="cs"/>
          <w:sz w:val="32"/>
          <w:szCs w:val="32"/>
          <w:rtl/>
        </w:rPr>
        <w:t xml:space="preserve"> </w:t>
      </w:r>
      <w:r w:rsidR="00CB63DF" w:rsidRPr="00CB63DF">
        <w:rPr>
          <w:rFonts w:cs="Arabic Transparent"/>
          <w:sz w:val="32"/>
          <w:szCs w:val="32"/>
          <w:rtl/>
        </w:rPr>
        <w:t xml:space="preserve"> </w:t>
      </w:r>
      <w:r w:rsidR="00967596">
        <w:rPr>
          <w:rFonts w:cs="Arabic Transparent"/>
          <w:sz w:val="32"/>
          <w:szCs w:val="32"/>
        </w:rPr>
        <w:t xml:space="preserve">- </w:t>
      </w:r>
      <w:r w:rsidR="00CB63DF" w:rsidRPr="00CB63DF">
        <w:rPr>
          <w:rFonts w:cs="Arabic Transparent"/>
          <w:sz w:val="32"/>
          <w:szCs w:val="32"/>
          <w:rtl/>
        </w:rPr>
        <w:t>إما إيداع</w:t>
      </w:r>
      <w:r w:rsidR="00CB63DF" w:rsidRPr="00CB63DF">
        <w:rPr>
          <w:rFonts w:cs="Arabic Transparent" w:hint="cs"/>
          <w:sz w:val="32"/>
          <w:szCs w:val="32"/>
          <w:rtl/>
        </w:rPr>
        <w:t>ها،</w:t>
      </w:r>
      <w:r w:rsidR="00CB63DF" w:rsidRPr="00CB63DF">
        <w:rPr>
          <w:rFonts w:cs="Arabic Transparent"/>
          <w:sz w:val="32"/>
          <w:szCs w:val="32"/>
          <w:rtl/>
        </w:rPr>
        <w:t xml:space="preserve"> مقابل </w:t>
      </w:r>
      <w:r w:rsidR="00CB63DF" w:rsidRPr="00CB63DF">
        <w:rPr>
          <w:rFonts w:cs="Arabic Transparent" w:hint="cs"/>
          <w:sz w:val="32"/>
          <w:szCs w:val="32"/>
          <w:rtl/>
        </w:rPr>
        <w:t xml:space="preserve">وصل بمكتب </w:t>
      </w:r>
      <w:r w:rsidR="00CB63DF" w:rsidRPr="00CB63DF">
        <w:rPr>
          <w:rFonts w:hint="cs"/>
          <w:sz w:val="32"/>
          <w:szCs w:val="32"/>
          <w:rtl/>
          <w:lang w:val="en-US"/>
        </w:rPr>
        <w:t xml:space="preserve">مصلحة الصفقات </w:t>
      </w:r>
      <w:r w:rsidR="00D565C2" w:rsidRPr="00CB63DF">
        <w:rPr>
          <w:rFonts w:hint="cs"/>
          <w:sz w:val="32"/>
          <w:szCs w:val="32"/>
          <w:rtl/>
          <w:lang w:val="en-US"/>
        </w:rPr>
        <w:t>العمومية بالمركز</w:t>
      </w:r>
      <w:r w:rsidR="00CB63DF" w:rsidRPr="00CB63DF">
        <w:rPr>
          <w:rFonts w:hint="cs"/>
          <w:sz w:val="32"/>
          <w:szCs w:val="32"/>
          <w:rtl/>
          <w:lang w:val="en-US"/>
        </w:rPr>
        <w:t xml:space="preserve"> </w:t>
      </w:r>
      <w:r w:rsidR="00D565C2">
        <w:rPr>
          <w:rFonts w:hint="cs"/>
          <w:sz w:val="32"/>
          <w:szCs w:val="32"/>
          <w:rtl/>
          <w:lang w:val="en-US"/>
        </w:rPr>
        <w:t>ا</w:t>
      </w:r>
      <w:r w:rsidR="00D565C2" w:rsidRPr="00CB63DF">
        <w:rPr>
          <w:rFonts w:hint="cs"/>
          <w:sz w:val="32"/>
          <w:szCs w:val="32"/>
          <w:rtl/>
          <w:lang w:val="en-US"/>
        </w:rPr>
        <w:t>لاستشفائي محمد</w:t>
      </w:r>
      <w:r>
        <w:rPr>
          <w:rFonts w:hint="cs"/>
          <w:sz w:val="32"/>
          <w:szCs w:val="32"/>
          <w:rtl/>
          <w:lang w:val="en-US"/>
        </w:rPr>
        <w:t xml:space="preserve">   </w:t>
      </w:r>
      <w:r w:rsidR="00CB63DF" w:rsidRPr="00CB63DF">
        <w:rPr>
          <w:rFonts w:hint="cs"/>
          <w:sz w:val="32"/>
          <w:szCs w:val="32"/>
          <w:rtl/>
          <w:lang w:val="en-US"/>
        </w:rPr>
        <w:t xml:space="preserve"> السادس بوجدة.</w:t>
      </w:r>
    </w:p>
    <w:p w:rsidR="00CB63DF" w:rsidRPr="00CB63DF" w:rsidRDefault="00CB63DF" w:rsidP="00CB63DF">
      <w:pPr>
        <w:bidi/>
        <w:ind w:left="360" w:right="284" w:hanging="180"/>
        <w:jc w:val="both"/>
        <w:rPr>
          <w:sz w:val="32"/>
          <w:szCs w:val="32"/>
          <w:lang w:val="en-US"/>
        </w:rPr>
      </w:pPr>
      <w:r w:rsidRPr="00CB63DF">
        <w:rPr>
          <w:rFonts w:cs="Arabic Transparent"/>
          <w:sz w:val="32"/>
          <w:szCs w:val="32"/>
          <w:rtl/>
        </w:rPr>
        <w:t>- إما تسليمها مباشرة لرئيس مكتب طلب العر</w:t>
      </w:r>
      <w:r w:rsidR="00D565C2">
        <w:rPr>
          <w:rFonts w:cs="Arabic Transparent"/>
          <w:sz w:val="32"/>
          <w:szCs w:val="32"/>
          <w:rtl/>
        </w:rPr>
        <w:t>وض عند بداية الجلسة وقبل فتح ال</w:t>
      </w:r>
      <w:r w:rsidR="00D565C2">
        <w:rPr>
          <w:rFonts w:cs="Arabic Transparent" w:hint="cs"/>
          <w:sz w:val="32"/>
          <w:szCs w:val="32"/>
          <w:rtl/>
        </w:rPr>
        <w:t>أ</w:t>
      </w:r>
      <w:r w:rsidRPr="00CB63DF">
        <w:rPr>
          <w:rFonts w:cs="Arabic Transparent"/>
          <w:sz w:val="32"/>
          <w:szCs w:val="32"/>
          <w:rtl/>
        </w:rPr>
        <w:t>ظرفة</w:t>
      </w:r>
      <w:r w:rsidR="00D565C2">
        <w:rPr>
          <w:rFonts w:cs="Arabic Transparent" w:hint="cs"/>
          <w:sz w:val="32"/>
          <w:szCs w:val="32"/>
          <w:rtl/>
        </w:rPr>
        <w:t>.</w:t>
      </w:r>
    </w:p>
    <w:p w:rsidR="00CB63DF" w:rsidRPr="003414D0" w:rsidRDefault="00CB63DF" w:rsidP="00C05C05">
      <w:pPr>
        <w:bidi/>
        <w:ind w:left="226"/>
        <w:jc w:val="both"/>
        <w:rPr>
          <w:rFonts w:cs="Arabic Transparent"/>
          <w:b/>
          <w:bCs/>
          <w:sz w:val="32"/>
          <w:szCs w:val="32"/>
          <w:lang w:val="en-US"/>
        </w:rPr>
      </w:pPr>
      <w:r w:rsidRPr="00FD5D71">
        <w:rPr>
          <w:rFonts w:cs="Arabic Transparent" w:hint="cs"/>
          <w:b/>
          <w:bCs/>
          <w:sz w:val="32"/>
          <w:szCs w:val="32"/>
          <w:rtl/>
        </w:rPr>
        <w:t xml:space="preserve">إن الوثائق المثبتة الواجب الإدلاء بها هي تلك المنصوص عليها في المادة </w:t>
      </w:r>
      <w:r w:rsidR="00C05C05" w:rsidRPr="003414D0">
        <w:rPr>
          <w:rFonts w:cs="Arabic Transparent"/>
          <w:b/>
          <w:bCs/>
          <w:sz w:val="32"/>
          <w:szCs w:val="32"/>
          <w:lang w:val="en-US"/>
        </w:rPr>
        <w:t>6</w:t>
      </w:r>
      <w:r w:rsidRPr="00FD5D71">
        <w:rPr>
          <w:rFonts w:cs="Arabic Transparent" w:hint="cs"/>
          <w:b/>
          <w:bCs/>
          <w:sz w:val="32"/>
          <w:szCs w:val="32"/>
          <w:rtl/>
        </w:rPr>
        <w:t xml:space="preserve"> من نظام الاستشارة.</w:t>
      </w:r>
    </w:p>
    <w:p w:rsidR="00502EBE" w:rsidRPr="0009067E" w:rsidRDefault="00502EBE" w:rsidP="0009067E">
      <w:pPr>
        <w:rPr>
          <w:sz w:val="36"/>
          <w:szCs w:val="36"/>
          <w:rtl/>
          <w:lang w:val="en-US"/>
        </w:rPr>
      </w:pPr>
    </w:p>
    <w:sectPr w:rsidR="00502EBE" w:rsidRPr="0009067E" w:rsidSect="00CB63DF">
      <w:headerReference w:type="default" r:id="rId8"/>
      <w:footerReference w:type="default" r:id="rId9"/>
      <w:pgSz w:w="11906" w:h="16838"/>
      <w:pgMar w:top="993" w:right="849" w:bottom="851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2B6" w:rsidRDefault="008072B6" w:rsidP="00F45087">
      <w:pPr>
        <w:spacing w:after="0" w:line="240" w:lineRule="auto"/>
      </w:pPr>
      <w:r>
        <w:separator/>
      </w:r>
    </w:p>
  </w:endnote>
  <w:endnote w:type="continuationSeparator" w:id="0">
    <w:p w:rsidR="008072B6" w:rsidRDefault="008072B6" w:rsidP="00F4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7E" w:rsidRDefault="0009067E" w:rsidP="0009067E">
    <w:pPr>
      <w:pStyle w:val="Pieddepage"/>
      <w:jc w:val="center"/>
      <w:rPr>
        <w:b/>
        <w:bCs/>
        <w:rtl/>
      </w:rPr>
    </w:pPr>
  </w:p>
  <w:p w:rsidR="0009067E" w:rsidRDefault="0009067E" w:rsidP="0009067E">
    <w:pPr>
      <w:pStyle w:val="Pieddepage"/>
      <w:jc w:val="center"/>
      <w:rPr>
        <w:b/>
        <w:bCs/>
        <w:rtl/>
      </w:rPr>
    </w:pPr>
  </w:p>
  <w:p w:rsidR="0009067E" w:rsidRDefault="0009067E" w:rsidP="0009067E">
    <w:pPr>
      <w:pStyle w:val="Pieddepage"/>
      <w:jc w:val="center"/>
      <w:rPr>
        <w:b/>
        <w:bCs/>
        <w:rtl/>
      </w:rPr>
    </w:pPr>
  </w:p>
  <w:p w:rsidR="0009067E" w:rsidRDefault="0009067E" w:rsidP="0009067E">
    <w:pPr>
      <w:pStyle w:val="Pieddepage"/>
      <w:jc w:val="center"/>
    </w:pPr>
    <w:r w:rsidRPr="00B226AE">
      <w:rPr>
        <w:b/>
        <w:bCs/>
      </w:rPr>
      <w:t>BP 4806 Oujda Universitaire 60049 Oujda-Maroc</w:t>
    </w:r>
    <w:r>
      <w:rPr>
        <w:b/>
        <w:bCs/>
      </w:rPr>
      <w:t xml:space="preserve"> </w:t>
    </w:r>
    <w:r w:rsidRPr="00B226AE">
      <w:rPr>
        <w:b/>
        <w:bCs/>
      </w:rPr>
      <w:t xml:space="preserve">  www.chuoujda.ma</w:t>
    </w:r>
  </w:p>
  <w:p w:rsidR="0009067E" w:rsidRDefault="0009067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2B6" w:rsidRDefault="008072B6" w:rsidP="00F45087">
      <w:pPr>
        <w:spacing w:after="0" w:line="240" w:lineRule="auto"/>
      </w:pPr>
      <w:r>
        <w:separator/>
      </w:r>
    </w:p>
  </w:footnote>
  <w:footnote w:type="continuationSeparator" w:id="0">
    <w:p w:rsidR="008072B6" w:rsidRDefault="008072B6" w:rsidP="00F4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214"/>
    </w:tblGrid>
    <w:tr w:rsidR="005E50EA" w:rsidRPr="00E87432" w:rsidTr="00E87432">
      <w:trPr>
        <w:jc w:val="center"/>
      </w:trPr>
      <w:tc>
        <w:tcPr>
          <w:tcW w:w="3070" w:type="dxa"/>
        </w:tcPr>
        <w:p w:rsidR="005E50EA" w:rsidRPr="00E87432" w:rsidRDefault="005E50EA" w:rsidP="005E50EA">
          <w:pPr>
            <w:pStyle w:val="En-tte"/>
            <w:jc w:val="both"/>
            <w:rPr>
              <w:rFonts w:asciiTheme="majorBidi" w:hAnsiTheme="majorBidi" w:cstheme="majorBidi"/>
            </w:rPr>
          </w:pPr>
        </w:p>
      </w:tc>
      <w:tc>
        <w:tcPr>
          <w:tcW w:w="3071" w:type="dxa"/>
        </w:tcPr>
        <w:p w:rsidR="005E50EA" w:rsidRPr="00E87432" w:rsidRDefault="005E50EA" w:rsidP="005E50EA">
          <w:pPr>
            <w:pStyle w:val="En-tte"/>
            <w:jc w:val="both"/>
            <w:rPr>
              <w:rFonts w:asciiTheme="majorBidi" w:hAnsiTheme="majorBidi" w:cstheme="majorBidi"/>
            </w:rPr>
          </w:pPr>
        </w:p>
      </w:tc>
      <w:tc>
        <w:tcPr>
          <w:tcW w:w="3214" w:type="dxa"/>
        </w:tcPr>
        <w:p w:rsidR="005E50EA" w:rsidRPr="00E87432" w:rsidRDefault="005E50EA" w:rsidP="005E50EA">
          <w:pPr>
            <w:pStyle w:val="En-tte"/>
            <w:jc w:val="center"/>
            <w:rPr>
              <w:rFonts w:asciiTheme="majorBidi" w:hAnsiTheme="majorBidi" w:cstheme="majorBidi"/>
              <w:b/>
              <w:bCs/>
              <w:sz w:val="20"/>
              <w:szCs w:val="20"/>
              <w:lang w:bidi="ar-MA"/>
            </w:rPr>
          </w:pPr>
        </w:p>
      </w:tc>
    </w:tr>
  </w:tbl>
  <w:p w:rsidR="00F45087" w:rsidRDefault="008072B6" w:rsidP="005976DB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2050" type="#_x0000_t202" style="position:absolute;margin-left:16.25pt;margin-top:11.15pt;width:225.45pt;height:72.45pt;z-index:251657728;visibility:visible;mso-wrap-distance-left:9pt;mso-wrap-distance-top:0;mso-wrap-distance-right:9pt;mso-wrap-distance-bottom:0;mso-position-horizontal-relative:page;mso-position-vertical-relative:top-margin-area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Hi7YgIAAPAEAAAOAAAAZHJzL2Uyb0RvYy54bWysVF1v2jAUfZ+0/2D5fQ1QoCtqqFgrpkmo&#10;rdROlfZmHKdEc3w925CwX99jJ7Ss29M2Hozte3w/zj03F5dtrdlOOV+RyfnwZMCZMpKKyjzl/OvD&#10;8sNHznwQphCajMr5Xnl+OX//7qKxMzWiDelCOQYnxs8am/NNCHaWZV5uVC38CVllYCzJ1SLg6J6y&#10;wokG3mudjQaDadaQK6wjqbzH7XVn5PPkvyyVDLdl6VVgOufILaTVpXUd12x+IWZPTthNJfs0xF9k&#10;UYvKIOiLq2sRBNu66jdXdSUdeSrDiaQ6o7KspEo1oJrh4E019xthVaoF5Hj7QpP/f27lze7OsarI&#10;+SlnRtRo0Tc0ihWKBdUGxU4jRY31MyDvLbCh/UQtWp3K9XZF8rsHJDvCdA880JGStnR1/EexDA/R&#10;hf0L8wjBJC5H07PR2XDCmYRtOBifTyeTGDh7fW6dD58V1Sxucu7Q2pSC2K186KAHSIzmSVfFstI6&#10;Hfb+Sju2E1ABxFNQw5kWPuAy58v066P98kwb1uR8ejoZdMX+s0uUo01MSCVp9olH5jqy4i6067an&#10;fE3FHow76mTrrVxWKH6FzO+Eg07BJWYv3GIpNSFX6necbcj9/NN9xEM+sHLWQPc59z+2wikQ8sVA&#10;WOfD8TgOSjqMJ2cjHNyxZX1sMdv6ikDqEFNuZdpGfNCHbemofsSILmJUmISRiJ3zcNhehW4aMeJS&#10;LRYJhNGwIqzMvZUHocXWPrSPwtm+/1GdN3SYEDF7I4MOG6k2tNgGKqukkUhwx2qvWIxVUln/CYhz&#10;e3xOqNcP1fwZAAD//wMAUEsDBBQABgAIAAAAIQDikSo54AAAAAkBAAAPAAAAZHJzL2Rvd25yZXYu&#10;eG1sTI/BTsMwDIbvSLxDZCRuW7p2ZFNpOiE0Ji4MtnHgmDWmKWuSqkm38vaYE9xs/Z9+fy5Wo23Z&#10;GfvQeCdhNk2Aoau8blwt4f3wNFkCC1E5rVrvUMI3BliV11eFyrW/uB2e97FmVOJCriSYGLuc81AZ&#10;tCpMfYeOsk/fWxVp7Wuue3WhctvyNEkEt6pxdMGoDh8NVqf9YCVss9Ph9eV5wQezWX+tUdiPt3Qj&#10;5e3N+HAPLOIY/2D41Sd1KMnp6AenA2slTBZzQSgNM2CUZ3ORATsSKO5S4GXB/39Q/gAAAP//AwBQ&#10;SwECLQAUAAYACAAAACEAtoM4kv4AAADhAQAAEwAAAAAAAAAAAAAAAAAAAAAAW0NvbnRlbnRfVHlw&#10;ZXNdLnhtbFBLAQItABQABgAIAAAAIQA4/SH/1gAAAJQBAAALAAAAAAAAAAAAAAAAAC8BAABfcmVs&#10;cy8ucmVsc1BLAQItABQABgAIAAAAIQBH2Hi7YgIAAPAEAAAOAAAAAAAAAAAAAAAAAC4CAABkcnMv&#10;ZTJvRG9jLnhtbFBLAQItABQABgAIAAAAIQDikSo54AAAAAkBAAAPAAAAAAAAAAAAAAAAALwEAABk&#10;cnMvZG93bnJldi54bWxQSwUGAAAAAAQABADzAAAAyQUAAAAA&#10;" fillcolor="window" strokecolor="window" strokeweight=".5pt">
          <v:path arrowok="t"/>
          <v:textbox>
            <w:txbxContent>
              <w:p w:rsidR="00E87432" w:rsidRPr="00FA74A5" w:rsidRDefault="00E87432" w:rsidP="00E87432">
                <w:pPr>
                  <w:spacing w:after="120"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FA74A5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>ROYAUME DU MAROC</w:t>
                </w:r>
              </w:p>
              <w:p w:rsidR="00E87432" w:rsidRPr="00FA74A5" w:rsidRDefault="00E87432" w:rsidP="00E87432">
                <w:pPr>
                  <w:spacing w:after="120"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FA74A5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>MINISTERE DE LA SANTE</w:t>
                </w:r>
              </w:p>
              <w:p w:rsidR="00E87432" w:rsidRPr="00FA74A5" w:rsidRDefault="00E87432" w:rsidP="00E87432">
                <w:pPr>
                  <w:spacing w:after="120" w:line="276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FA74A5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>CENTRE HOSPITALIER MOHAMMED VI OUJDA</w:t>
                </w:r>
              </w:p>
            </w:txbxContent>
          </v:textbox>
          <w10:wrap anchorx="page" anchory="margin"/>
        </v:shape>
      </w:pict>
    </w:r>
    <w:r>
      <w:rPr>
        <w:noProof/>
      </w:rPr>
      <w:pict>
        <v:shape id="Zone de texte 7" o:spid="_x0000_s2054" type="#_x0000_t202" style="position:absolute;margin-left:400.3pt;margin-top:5.25pt;width:192.9pt;height:77.25pt;z-index:251659776;visibility:visibl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mWZAIAAPYEAAAOAAAAZHJzL2Uyb0RvYy54bWysVMtu2zAQvBfoPxC8N7KchxMjcuAmcFHA&#10;SAIkRYDeaIqKhVJclqQtuV/fISUnbtpTWx9okjvcx+ysLq+6RrOtcr4mU/D8aMSZMpLK2jwX/Mvj&#10;4sM5Zz4IUwpNRhV8pzy/mr1/d9naqRrTmnSpHIMT46etLfg6BDvNMi/XqhH+iKwyMFbkGhFwdM9Z&#10;6UQL743OxqPRWdaSK60jqbzH7U1v5LPkv6qUDHdV5VVguuDILaTVpXUV12x2KabPTth1LYc0xF9k&#10;0YjaIOiLqxsRBNu4+jdXTS0dearCkaQmo6qqpUo1oJp89Kaah7WwKtUCcrx9ocn/P7fydnvvWF0W&#10;fMKZEQ1a9BWNYqViQXVBsUmkqLV+CuSDBTZ0H6lDq1O53i5JfvOAZAeY/oEHOlLSVa6J/yiW4SG6&#10;sHthHiGYxOU4Pz/Oj2GSsF2c56PJaYybvb62zodPihoWNwV36GzKQGyXPvTQPSQG86TrclFrnQ47&#10;f60d2wqIANopqeVMCx9wWfBF+g3RfnmmDWsLfnZ8Oupr/WeXKEebmJBKyhwSj8T1XMVd6FZd6sd4&#10;T/yKyh14d9SL11u5qMHBEgXcCwe1gjZMYLjDUmlCyjTsOFuT+/Gn+4iHiGDlrIX6C+6/b4RT4OWz&#10;gbwu8pOTOC7pcHI6GePgDi2rQ4vZNNcEbnPMupVpG/FB77eVo+YJgzqPUWESRiJ2wcN+ex36mcSg&#10;SzWfJxAGxIqwNA9W7uUWO/zYPQlnBxlEjd7Sfk7E9I0aemxk3NB8E6iqk1Qizz2rg24xXElsw4cg&#10;Tu/hOaFeP1eznwAAAP//AwBQSwMEFAAGAAgAAAAhAJsEoxzhAAAACwEAAA8AAABkcnMvZG93bnJl&#10;di54bWxMj8FOwzAMhu9IvENkJG4sWdmyqjSdEBoTFwZsO3DMGtOWNU7VpFt5e7IT3Gz9n35/zpej&#10;bdkJe984UjCdCGBIpTMNVQr2u+e7FJgPmoxuHaGCH/SwLK6vcp0Zd6YPPG1DxWIJ+UwrqEPoMs59&#10;WaPVfuI6pJh9ud7qENe+4qbX51huW54IIbnVDcULte7wqcbyuB2sgs39cff2+rLgQ71efa9Q2s/3&#10;ZK3U7c34+AAs4Bj+YLjoR3UootPBDWQ8axWks0RGNAZiDuwCTFM5A3aIk5wL4EXO//9Q/AIAAP//&#10;AwBQSwECLQAUAAYACAAAACEAtoM4kv4AAADhAQAAEwAAAAAAAAAAAAAAAAAAAAAAW0NvbnRlbnRf&#10;VHlwZXNdLnhtbFBLAQItABQABgAIAAAAIQA4/SH/1gAAAJQBAAALAAAAAAAAAAAAAAAAAC8BAABf&#10;cmVscy8ucmVsc1BLAQItABQABgAIAAAAIQCj0omWZAIAAPYEAAAOAAAAAAAAAAAAAAAAAC4CAABk&#10;cnMvZTJvRG9jLnhtbFBLAQItABQABgAIAAAAIQCbBKMc4QAAAAsBAAAPAAAAAAAAAAAAAAAAAL4E&#10;AABkcnMvZG93bnJldi54bWxQSwUGAAAAAAQABADzAAAAzAUAAAAA&#10;" fillcolor="window" strokecolor="window" strokeweight=".5pt">
          <v:path arrowok="t"/>
          <v:textbox>
            <w:txbxContent>
              <w:p w:rsidR="00E87432" w:rsidRPr="00D345A9" w:rsidRDefault="00E87432" w:rsidP="00E87432">
                <w:pPr>
                  <w:bidi/>
                  <w:spacing w:after="120" w:line="240" w:lineRule="auto"/>
                  <w:jc w:val="center"/>
                  <w:rPr>
                    <w:rFonts w:ascii="Arial" w:hAnsi="Arial" w:cs="Arial"/>
                    <w:b/>
                    <w:bCs/>
                    <w:lang w:bidi="ar-MA"/>
                  </w:rPr>
                </w:pPr>
                <w:r w:rsidRPr="00D345A9">
                  <w:rPr>
                    <w:rFonts w:ascii="Arial" w:hAnsi="Arial" w:cs="Arial"/>
                    <w:b/>
                    <w:bCs/>
                    <w:rtl/>
                    <w:lang w:bidi="ar-MA"/>
                  </w:rPr>
                  <w:t>المملكة المغربية</w:t>
                </w:r>
              </w:p>
              <w:p w:rsidR="00E87432" w:rsidRPr="00D345A9" w:rsidRDefault="00E87432" w:rsidP="00E87432">
                <w:pPr>
                  <w:bidi/>
                  <w:spacing w:after="120" w:line="240" w:lineRule="auto"/>
                  <w:jc w:val="center"/>
                  <w:rPr>
                    <w:rFonts w:ascii="Arial" w:hAnsi="Arial" w:cs="Arial"/>
                    <w:b/>
                    <w:bCs/>
                    <w:lang w:bidi="ar-MA"/>
                  </w:rPr>
                </w:pPr>
                <w:r w:rsidRPr="00D345A9">
                  <w:rPr>
                    <w:rFonts w:ascii="Arial" w:hAnsi="Arial" w:cs="Arial"/>
                    <w:b/>
                    <w:bCs/>
                    <w:rtl/>
                    <w:lang w:bidi="ar-MA"/>
                  </w:rPr>
                  <w:t>وزارة الصحة</w:t>
                </w:r>
              </w:p>
              <w:p w:rsidR="00E87432" w:rsidRDefault="00E87432" w:rsidP="00E87432">
                <w:pPr>
                  <w:bidi/>
                  <w:spacing w:after="120" w:line="240" w:lineRule="auto"/>
                  <w:jc w:val="center"/>
                  <w:rPr>
                    <w:rFonts w:ascii="Arial" w:hAnsi="Arial" w:cs="Arial"/>
                    <w:b/>
                    <w:bCs/>
                    <w:lang w:bidi="ar-MA"/>
                  </w:rPr>
                </w:pPr>
                <w:r w:rsidRPr="00D345A9">
                  <w:rPr>
                    <w:rFonts w:ascii="Arial" w:hAnsi="Arial" w:cs="Arial"/>
                    <w:b/>
                    <w:bCs/>
                    <w:rtl/>
                    <w:lang w:bidi="ar-MA"/>
                  </w:rPr>
                  <w:t>المركز الاستشفائي محمد السادس</w:t>
                </w:r>
                <w:r w:rsidRPr="00D345A9">
                  <w:rPr>
                    <w:rFonts w:ascii="Arial" w:hAnsi="Arial" w:cs="Arial"/>
                    <w:b/>
                    <w:bCs/>
                    <w:lang w:bidi="ar-MA"/>
                  </w:rPr>
                  <w:t xml:space="preserve"> </w:t>
                </w:r>
              </w:p>
              <w:p w:rsidR="00E87432" w:rsidRPr="00D345A9" w:rsidRDefault="00E87432" w:rsidP="00E87432">
                <w:pPr>
                  <w:bidi/>
                  <w:spacing w:after="120" w:line="240" w:lineRule="auto"/>
                  <w:jc w:val="center"/>
                  <w:rPr>
                    <w:rFonts w:ascii="Arial" w:hAnsi="Arial" w:cs="Arial"/>
                    <w:b/>
                    <w:bCs/>
                    <w:lang w:bidi="ar-MA"/>
                  </w:rPr>
                </w:pPr>
                <w:r w:rsidRPr="00D345A9">
                  <w:rPr>
                    <w:rFonts w:ascii="Arial" w:hAnsi="Arial" w:cs="Arial"/>
                    <w:b/>
                    <w:bCs/>
                    <w:rtl/>
                    <w:lang w:bidi="ar-MA"/>
                  </w:rPr>
                  <w:t>وجدة</w:t>
                </w:r>
              </w:p>
            </w:txbxContent>
          </v:textbox>
          <w10:wrap anchorx="page" anchory="page"/>
        </v:shape>
      </w:pict>
    </w:r>
    <w:r w:rsidR="00E87432" w:rsidRPr="00E87432"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16F3F665" wp14:editId="28403A50">
          <wp:simplePos x="0" y="0"/>
          <wp:positionH relativeFrom="margin">
            <wp:posOffset>2661285</wp:posOffset>
          </wp:positionH>
          <wp:positionV relativeFrom="paragraph">
            <wp:posOffset>-203835</wp:posOffset>
          </wp:positionV>
          <wp:extent cx="1063625" cy="601980"/>
          <wp:effectExtent l="0" t="0" r="3175" b="762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362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87432" w:rsidRDefault="00E87432" w:rsidP="00E87432">
    <w:pPr>
      <w:pStyle w:val="En-tte"/>
      <w:tabs>
        <w:tab w:val="clear" w:pos="4536"/>
        <w:tab w:val="left" w:pos="9072"/>
      </w:tabs>
    </w:pPr>
    <w:r>
      <w:tab/>
    </w:r>
  </w:p>
  <w:p w:rsidR="00E87432" w:rsidRDefault="008072B6" w:rsidP="005976DB">
    <w:pPr>
      <w:pStyle w:val="En-tte"/>
    </w:pPr>
    <w:r>
      <w:rPr>
        <w:noProof/>
      </w:rPr>
      <w:pict>
        <v:shape id="Zone de texte 5" o:spid="_x0000_s2053" type="#_x0000_t202" style="position:absolute;margin-left:188.7pt;margin-top:.9pt;width:125.25pt;height:21.65pt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JBRAIAAIQEAAAOAAAAZHJzL2Uyb0RvYy54bWysVE2P2jAQvVfqf7B8LwkU2BIRVnRXVJXQ&#10;7kpstVJvxnFIVNvj2oaE/vqOnYRF256qXsw48zwf782wvG2VJCdhXQ06p+NRSonQHIpaH3L67Xnz&#10;4RMlzjNdMAla5PQsHL1dvX+3bEwmJlCBLIQlGES7rDE5rbw3WZI4XgnF3AiM0OgswSrm8WoPSWFZ&#10;g9GVTCZpOk8asIWxwIVz+PW+c9JVjF+WgvvHsnTCE5lTrM3H08ZzH85ktWTZwTJT1bwvg/1DFYrV&#10;GpNeQt0zz8jR1n+EUjW34KD0Iw4qgbKsuYg9YDfj9E03u4oZEXtBcpy50OT+X1j+cHqypC5yOqNE&#10;M4USfUehSCGIF60XZBYoaozLELkziPXtZ2hR6tiuM1vgPxxCkitM98AhOlDSllaFX2yW4ENU4Xxh&#10;HlMQHqLNFun8Bkvg6JvcTBezmDd5fW2s818EKBKMnFpUNlbATlvnQ36WDZCQTMOmljKqKzVpcjr/&#10;OEvjg4sHX0gdsCLOSR8mtNFVHizf7tvIznigYQ/FGVmw0I2SM3xTY0Vb5vwTszg72B/ug3/Eo5SA&#10;maG3KKnA/vrb94BHSdFLSYOzmFP388isoER+1Sj2YjydhuGNl+nsZoIXe+3ZX3v0Ud0BjvsYN8/w&#10;aAa8l4NZWlAvuDbrkBVdTHPMnVM/mHe+2xBcOy7W6wjCcTXMb/XO8EH8wPdz+8Ks6UUJE/MAw9Sy&#10;7I02HbZTZ330UNZRuMBzx2o/RTjqUc9+LcMuXd8j6vXPY/UbAAD//wMAUEsDBBQABgAIAAAAIQD4&#10;dd/A4AAAAAsBAAAPAAAAZHJzL2Rvd25yZXYueG1sTI/BTsMwEETvSPyDtUjcqJOoSkIap6oQXJAQ&#10;olRC3NzYjQP2OthuG/6e5QS33Z3R7Jt2PTvLTjrE0aOAfJEB09h7NeIgYPf6cFMDi0miktajFvCt&#10;I6y7y4tWNsqf8UWftmlgFIKxkQJMSlPDeeyNdjIu/KSRtIMPTiZaw8BVkGcKd5YXWVZyJ0ekD0ZO&#10;+s7o/nN7dAKq+l2Zj/A4796eNl/meeL2XnIhrq/mzQpY0nP6M8MvPqFDR0x7f0QVmRWwLKslWUnI&#10;61tg5KjyioY9XcqiAN61/H+H7gcAAP//AwBQSwECLQAUAAYACAAAACEAtoM4kv4AAADhAQAAEwAA&#10;AAAAAAAAAAAAAAAAAAAAW0NvbnRlbnRfVHlwZXNdLnhtbFBLAQItABQABgAIAAAAIQA4/SH/1gAA&#10;AJQBAAALAAAAAAAAAAAAAAAAAC8BAABfcmVscy8ucmVsc1BLAQItABQABgAIAAAAIQDkHYJBRAIA&#10;AIQEAAAOAAAAAAAAAAAAAAAAAC4CAABkcnMvZTJvRG9jLnhtbFBLAQItABQABgAIAAAAIQD4dd/A&#10;4AAAAAsBAAAPAAAAAAAAAAAAAAAAAJ4EAABkcnMvZG93bnJldi54bWxQSwUGAAAAAAQABADzAAAA&#10;qwUAAAAA&#10;" filled="f" stroked="f" strokeweight=".5pt">
          <v:path arrowok="t"/>
          <v:textbox>
            <w:txbxContent>
              <w:p w:rsidR="00E87432" w:rsidRPr="00905131" w:rsidRDefault="00E87432" w:rsidP="00E87432">
                <w:pPr>
                  <w:spacing w:before="120" w:line="120" w:lineRule="auto"/>
                  <w:jc w:val="center"/>
                  <w:rPr>
                    <w:b/>
                    <w:color w:val="2C2583"/>
                    <w:sz w:val="10"/>
                    <w:szCs w:val="10"/>
                    <w:lang w:val="en-US" w:bidi="ar-MA"/>
                  </w:rPr>
                </w:pPr>
                <w:r w:rsidRPr="00905131">
                  <w:rPr>
                    <w:rFonts w:ascii="Ebrima" w:hAnsi="Ebrima"/>
                    <w:b/>
                    <w:color w:val="2C2583"/>
                    <w:sz w:val="8"/>
                    <w:szCs w:val="8"/>
                    <w:lang w:val="en-US"/>
                  </w:rPr>
                  <w:t>ⴰⵎⵎⴰⵙ ⵉ ⵓⵙⴳⵏⴼⵉ ⵎⵓⵇⴰⵎⵎⴷ ⵡⵉⵙ ⵚⴹⵉⵚ</w:t>
                </w:r>
                <w:r w:rsidRPr="00905131">
                  <w:rPr>
                    <w:rFonts w:ascii="Ebrima" w:hAnsi="Ebrima"/>
                    <w:b/>
                    <w:color w:val="2C2583"/>
                    <w:sz w:val="14"/>
                    <w:szCs w:val="14"/>
                    <w:lang w:val="en-US"/>
                  </w:rPr>
                  <w:t>-</w:t>
                </w:r>
                <w:r w:rsidRPr="00905131">
                  <w:rPr>
                    <w:rFonts w:ascii="Ebrima" w:hAnsi="Ebrima"/>
                    <w:b/>
                    <w:color w:val="2C2583"/>
                    <w:sz w:val="8"/>
                    <w:szCs w:val="8"/>
                    <w:lang w:val="en-US"/>
                  </w:rPr>
                  <w:t xml:space="preserve"> ⵡⴰⵊⴷⴰ</w:t>
                </w:r>
              </w:p>
              <w:p w:rsidR="00E87432" w:rsidRPr="00905131" w:rsidRDefault="00E87432" w:rsidP="00E87432">
                <w:pPr>
                  <w:spacing w:before="120" w:line="120" w:lineRule="auto"/>
                  <w:jc w:val="center"/>
                  <w:rPr>
                    <w:bCs/>
                    <w:color w:val="2C2583"/>
                    <w:sz w:val="6"/>
                    <w:szCs w:val="6"/>
                    <w:lang w:val="en-US" w:bidi="ar-MA"/>
                  </w:rPr>
                </w:pPr>
              </w:p>
            </w:txbxContent>
          </v:textbox>
          <w10:wrap anchorx="margin"/>
        </v:shape>
      </w:pict>
    </w:r>
  </w:p>
  <w:p w:rsidR="00E87432" w:rsidRDefault="00E87432" w:rsidP="005976DB">
    <w:pPr>
      <w:pStyle w:val="En-tte"/>
    </w:pPr>
  </w:p>
  <w:p w:rsidR="00E87432" w:rsidRPr="005976DB" w:rsidRDefault="00E87432" w:rsidP="005976DB">
    <w:pPr>
      <w:pStyle w:val="En-tte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74FFB"/>
    <w:multiLevelType w:val="hybridMultilevel"/>
    <w:tmpl w:val="7F66075C"/>
    <w:lvl w:ilvl="0" w:tplc="1F543C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61018"/>
    <w:multiLevelType w:val="hybridMultilevel"/>
    <w:tmpl w:val="CA2A65B2"/>
    <w:lvl w:ilvl="0" w:tplc="5AA006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7583E"/>
    <w:multiLevelType w:val="hybridMultilevel"/>
    <w:tmpl w:val="0D5CCC3E"/>
    <w:lvl w:ilvl="0" w:tplc="E182E5B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9A6A22"/>
    <w:multiLevelType w:val="hybridMultilevel"/>
    <w:tmpl w:val="058AF7B6"/>
    <w:lvl w:ilvl="0" w:tplc="724E76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2E12E1"/>
    <w:multiLevelType w:val="hybridMultilevel"/>
    <w:tmpl w:val="E1CE3B2A"/>
    <w:lvl w:ilvl="0" w:tplc="C74C65DA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4E4659E"/>
    <w:multiLevelType w:val="hybridMultilevel"/>
    <w:tmpl w:val="265ABB42"/>
    <w:lvl w:ilvl="0" w:tplc="E4E85E4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49"/>
    <w:rsid w:val="0009067E"/>
    <w:rsid w:val="000A4601"/>
    <w:rsid w:val="000C037E"/>
    <w:rsid w:val="00196AB9"/>
    <w:rsid w:val="001B4F78"/>
    <w:rsid w:val="001C6A87"/>
    <w:rsid w:val="001E6F05"/>
    <w:rsid w:val="00213746"/>
    <w:rsid w:val="00213BA9"/>
    <w:rsid w:val="00254689"/>
    <w:rsid w:val="0027796D"/>
    <w:rsid w:val="002B0717"/>
    <w:rsid w:val="002D3C22"/>
    <w:rsid w:val="002F6E51"/>
    <w:rsid w:val="00325A7D"/>
    <w:rsid w:val="003414D0"/>
    <w:rsid w:val="0037403C"/>
    <w:rsid w:val="003B6EF5"/>
    <w:rsid w:val="00416AB6"/>
    <w:rsid w:val="00427D22"/>
    <w:rsid w:val="004322F5"/>
    <w:rsid w:val="00443568"/>
    <w:rsid w:val="004459E1"/>
    <w:rsid w:val="00467065"/>
    <w:rsid w:val="00483C58"/>
    <w:rsid w:val="004975EA"/>
    <w:rsid w:val="004A1F02"/>
    <w:rsid w:val="004A48D2"/>
    <w:rsid w:val="004F4B70"/>
    <w:rsid w:val="00502EBE"/>
    <w:rsid w:val="00553560"/>
    <w:rsid w:val="0059100B"/>
    <w:rsid w:val="005913F9"/>
    <w:rsid w:val="005976DB"/>
    <w:rsid w:val="005C3843"/>
    <w:rsid w:val="005C6726"/>
    <w:rsid w:val="005D5E77"/>
    <w:rsid w:val="005E50EA"/>
    <w:rsid w:val="005F2237"/>
    <w:rsid w:val="00682DA7"/>
    <w:rsid w:val="0069115E"/>
    <w:rsid w:val="006C2F21"/>
    <w:rsid w:val="006D35B1"/>
    <w:rsid w:val="006D37A7"/>
    <w:rsid w:val="006E531C"/>
    <w:rsid w:val="006F7D0A"/>
    <w:rsid w:val="00775EA5"/>
    <w:rsid w:val="007B0CCB"/>
    <w:rsid w:val="008072B6"/>
    <w:rsid w:val="00841E68"/>
    <w:rsid w:val="00845657"/>
    <w:rsid w:val="008553FB"/>
    <w:rsid w:val="008B60A0"/>
    <w:rsid w:val="008D1D4B"/>
    <w:rsid w:val="008D3167"/>
    <w:rsid w:val="008D3D95"/>
    <w:rsid w:val="00967596"/>
    <w:rsid w:val="009D1EAE"/>
    <w:rsid w:val="009E1D7C"/>
    <w:rsid w:val="00A30FE6"/>
    <w:rsid w:val="00A85C0C"/>
    <w:rsid w:val="00B11790"/>
    <w:rsid w:val="00BA44D3"/>
    <w:rsid w:val="00BB4D5F"/>
    <w:rsid w:val="00BC20B3"/>
    <w:rsid w:val="00C05C05"/>
    <w:rsid w:val="00C24218"/>
    <w:rsid w:val="00C46A6E"/>
    <w:rsid w:val="00C65864"/>
    <w:rsid w:val="00C70A98"/>
    <w:rsid w:val="00CB63DF"/>
    <w:rsid w:val="00CD5EA4"/>
    <w:rsid w:val="00CE6B94"/>
    <w:rsid w:val="00D53D0E"/>
    <w:rsid w:val="00D565C2"/>
    <w:rsid w:val="00D84661"/>
    <w:rsid w:val="00D9258E"/>
    <w:rsid w:val="00DA3739"/>
    <w:rsid w:val="00DB033B"/>
    <w:rsid w:val="00DC7116"/>
    <w:rsid w:val="00E0147F"/>
    <w:rsid w:val="00E052E7"/>
    <w:rsid w:val="00E10E16"/>
    <w:rsid w:val="00E512CC"/>
    <w:rsid w:val="00E53E87"/>
    <w:rsid w:val="00E57960"/>
    <w:rsid w:val="00E77C3D"/>
    <w:rsid w:val="00E87432"/>
    <w:rsid w:val="00EF4549"/>
    <w:rsid w:val="00F21DE8"/>
    <w:rsid w:val="00F24AE8"/>
    <w:rsid w:val="00F45087"/>
    <w:rsid w:val="00FD5087"/>
    <w:rsid w:val="00FD5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AEF8CD6A-B853-4851-9F5E-3B4A397AC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E16"/>
  </w:style>
  <w:style w:type="paragraph" w:styleId="Titre5">
    <w:name w:val="heading 5"/>
    <w:basedOn w:val="Normal"/>
    <w:next w:val="Normal"/>
    <w:link w:val="Titre5Car"/>
    <w:uiPriority w:val="9"/>
    <w:qFormat/>
    <w:rsid w:val="005E50E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F454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45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5087"/>
  </w:style>
  <w:style w:type="paragraph" w:styleId="Pieddepage">
    <w:name w:val="footer"/>
    <w:basedOn w:val="Normal"/>
    <w:link w:val="PieddepageCar"/>
    <w:uiPriority w:val="99"/>
    <w:unhideWhenUsed/>
    <w:rsid w:val="00F45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5087"/>
  </w:style>
  <w:style w:type="character" w:styleId="Lienhypertexte">
    <w:name w:val="Hyperlink"/>
    <w:basedOn w:val="Policepardfaut"/>
    <w:uiPriority w:val="99"/>
    <w:unhideWhenUsed/>
    <w:rsid w:val="00E57960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5E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5Car">
    <w:name w:val="Titre 5 Car"/>
    <w:basedOn w:val="Policepardfaut"/>
    <w:link w:val="Titre5"/>
    <w:uiPriority w:val="9"/>
    <w:rsid w:val="005E50EA"/>
    <w:rPr>
      <w:rFonts w:ascii="Cambria" w:eastAsia="Times New Roman" w:hAnsi="Cambria" w:cs="Times New Roman"/>
      <w:color w:val="243F60"/>
      <w:sz w:val="24"/>
      <w:szCs w:val="24"/>
      <w:lang w:eastAsia="fr-FR"/>
    </w:rPr>
  </w:style>
  <w:style w:type="paragraph" w:styleId="Listecontinue2">
    <w:name w:val="List Continue 2"/>
    <w:basedOn w:val="Normal"/>
    <w:rsid w:val="00A85C0C"/>
    <w:pPr>
      <w:spacing w:after="120" w:line="240" w:lineRule="auto"/>
      <w:ind w:left="566" w:right="566"/>
    </w:pPr>
    <w:rPr>
      <w:rFonts w:ascii="Times New Roman" w:eastAsia="Times New Roman" w:hAnsi="Times New Roman" w:cs="Traditional Arabic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2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2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2014-10-09T09:47:00Z</cp:lastPrinted>
  <dcterms:created xsi:type="dcterms:W3CDTF">2014-05-12T14:11:00Z</dcterms:created>
  <dcterms:modified xsi:type="dcterms:W3CDTF">2014-10-10T11:39:00Z</dcterms:modified>
</cp:coreProperties>
</file>